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7FDB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2025年初中体育特定类型招生专业测试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结果公示</w:t>
      </w:r>
    </w:p>
    <w:p w14:paraId="5BCDE659">
      <w:pPr>
        <w:rPr>
          <w:rFonts w:ascii="Times New Roman" w:hAnsi="Times New Roman" w:cs="Times New Roman"/>
          <w:color w:val="000000"/>
        </w:rPr>
      </w:pPr>
    </w:p>
    <w:p w14:paraId="0F82E194">
      <w:pPr>
        <w:ind w:firstLine="422" w:firstLineChars="200"/>
        <w:rPr>
          <w:rFonts w:hint="eastAsia" w:ascii="Times New Roman" w:hAnsi="Times New Roman" w:eastAsia="仿宋_GB2312" w:cs="Times New Roman"/>
          <w:b/>
          <w:bCs/>
          <w:color w:val="000000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b/>
          <w:color w:val="000000"/>
          <w:szCs w:val="21"/>
        </w:rPr>
        <w:t>招生学校：</w:t>
      </w: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/>
          <w:szCs w:val="21"/>
          <w:lang w:val="en-US" w:eastAsia="zh-CN"/>
        </w:rPr>
        <w:t>南京市科利华中学</w:t>
      </w: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Cs w:val="21"/>
        </w:rPr>
        <w:t xml:space="preserve">                                   </w:t>
      </w:r>
      <w:r>
        <w:rPr>
          <w:rFonts w:ascii="Times New Roman" w:hAnsi="Times New Roman" w:eastAsia="仿宋_GB2312" w:cs="Times New Roman"/>
          <w:b/>
          <w:color w:val="000000"/>
          <w:szCs w:val="21"/>
        </w:rPr>
        <w:t>招生项目：</w:t>
      </w:r>
      <w:r>
        <w:rPr>
          <w:rFonts w:ascii="Times New Roman" w:hAnsi="Times New Roman" w:eastAsia="仿宋_GB2312" w:cs="Times New Roman"/>
          <w:color w:val="00000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/>
          <w:szCs w:val="21"/>
          <w:lang w:val="en-US" w:eastAsia="zh-CN"/>
        </w:rPr>
        <w:t>田径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王骏瑄</w:t>
            </w:r>
          </w:p>
        </w:tc>
        <w:tc>
          <w:tcPr>
            <w:tcW w:w="2218" w:type="dxa"/>
            <w:vAlign w:val="center"/>
          </w:tcPr>
          <w:p w14:paraId="3D46ABA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273212</w:t>
            </w:r>
          </w:p>
        </w:tc>
        <w:tc>
          <w:tcPr>
            <w:tcW w:w="1536" w:type="dxa"/>
            <w:vAlign w:val="center"/>
          </w:tcPr>
          <w:p w14:paraId="257272C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97.33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耿照希</w:t>
            </w:r>
          </w:p>
        </w:tc>
        <w:tc>
          <w:tcPr>
            <w:tcW w:w="2218" w:type="dxa"/>
            <w:vAlign w:val="center"/>
          </w:tcPr>
          <w:p w14:paraId="2BBA95F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062019</w:t>
            </w:r>
          </w:p>
        </w:tc>
        <w:tc>
          <w:tcPr>
            <w:tcW w:w="1536" w:type="dxa"/>
            <w:vAlign w:val="center"/>
          </w:tcPr>
          <w:p w14:paraId="38C6AA6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96.33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冯君昊</w:t>
            </w:r>
          </w:p>
        </w:tc>
        <w:tc>
          <w:tcPr>
            <w:tcW w:w="2218" w:type="dxa"/>
            <w:vAlign w:val="center"/>
          </w:tcPr>
          <w:p w14:paraId="00E669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21231x</w:t>
            </w:r>
          </w:p>
        </w:tc>
        <w:tc>
          <w:tcPr>
            <w:tcW w:w="1536" w:type="dxa"/>
            <w:vAlign w:val="center"/>
          </w:tcPr>
          <w:p w14:paraId="018B086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96.33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4F35297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吴嘉懿</w:t>
            </w:r>
          </w:p>
        </w:tc>
        <w:tc>
          <w:tcPr>
            <w:tcW w:w="2218" w:type="dxa"/>
            <w:vAlign w:val="center"/>
          </w:tcPr>
          <w:p w14:paraId="20616D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142619</w:t>
            </w:r>
          </w:p>
        </w:tc>
        <w:tc>
          <w:tcPr>
            <w:tcW w:w="1536" w:type="dxa"/>
            <w:vAlign w:val="center"/>
          </w:tcPr>
          <w:p w14:paraId="2AE96A1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95.67</w:t>
            </w:r>
          </w:p>
        </w:tc>
        <w:tc>
          <w:tcPr>
            <w:tcW w:w="2048" w:type="dxa"/>
            <w:vAlign w:val="center"/>
          </w:tcPr>
          <w:p w14:paraId="7621AF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4" w:type="dxa"/>
            <w:vAlign w:val="center"/>
          </w:tcPr>
          <w:p w14:paraId="0E65C82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王希妍</w:t>
            </w:r>
          </w:p>
        </w:tc>
        <w:tc>
          <w:tcPr>
            <w:tcW w:w="2218" w:type="dxa"/>
            <w:vAlign w:val="center"/>
          </w:tcPr>
          <w:p w14:paraId="4C7473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272425</w:t>
            </w:r>
          </w:p>
        </w:tc>
        <w:tc>
          <w:tcPr>
            <w:tcW w:w="1536" w:type="dxa"/>
            <w:vAlign w:val="center"/>
          </w:tcPr>
          <w:p w14:paraId="426AC8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95.33</w:t>
            </w:r>
          </w:p>
        </w:tc>
        <w:tc>
          <w:tcPr>
            <w:tcW w:w="2048" w:type="dxa"/>
            <w:vAlign w:val="center"/>
          </w:tcPr>
          <w:p w14:paraId="1C3115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102A02C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4" w:type="dxa"/>
            <w:vAlign w:val="center"/>
          </w:tcPr>
          <w:p w14:paraId="38FA9C5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张闵皓</w:t>
            </w:r>
          </w:p>
        </w:tc>
        <w:tc>
          <w:tcPr>
            <w:tcW w:w="2218" w:type="dxa"/>
            <w:vAlign w:val="center"/>
          </w:tcPr>
          <w:p w14:paraId="2CA575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060015</w:t>
            </w:r>
          </w:p>
        </w:tc>
        <w:tc>
          <w:tcPr>
            <w:tcW w:w="1536" w:type="dxa"/>
            <w:vAlign w:val="center"/>
          </w:tcPr>
          <w:p w14:paraId="05527B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94.67</w:t>
            </w:r>
          </w:p>
        </w:tc>
        <w:tc>
          <w:tcPr>
            <w:tcW w:w="2048" w:type="dxa"/>
            <w:vAlign w:val="center"/>
          </w:tcPr>
          <w:p w14:paraId="2454D6F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3F77C25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824BD4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4" w:type="dxa"/>
            <w:vAlign w:val="center"/>
          </w:tcPr>
          <w:p w14:paraId="2A3DDB5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束晨曦</w:t>
            </w:r>
          </w:p>
        </w:tc>
        <w:tc>
          <w:tcPr>
            <w:tcW w:w="2218" w:type="dxa"/>
            <w:vAlign w:val="center"/>
          </w:tcPr>
          <w:p w14:paraId="774BC2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055021</w:t>
            </w:r>
          </w:p>
        </w:tc>
        <w:tc>
          <w:tcPr>
            <w:tcW w:w="1536" w:type="dxa"/>
            <w:vAlign w:val="center"/>
          </w:tcPr>
          <w:p w14:paraId="499CA64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94.33</w:t>
            </w:r>
          </w:p>
        </w:tc>
        <w:tc>
          <w:tcPr>
            <w:tcW w:w="2048" w:type="dxa"/>
            <w:vAlign w:val="center"/>
          </w:tcPr>
          <w:p w14:paraId="1F9B7E7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36431D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4492DA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4" w:type="dxa"/>
            <w:vAlign w:val="center"/>
          </w:tcPr>
          <w:p w14:paraId="10D8587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张席嘉</w:t>
            </w:r>
          </w:p>
        </w:tc>
        <w:tc>
          <w:tcPr>
            <w:tcW w:w="2218" w:type="dxa"/>
            <w:vAlign w:val="center"/>
          </w:tcPr>
          <w:p w14:paraId="5057B2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103828</w:t>
            </w:r>
          </w:p>
        </w:tc>
        <w:tc>
          <w:tcPr>
            <w:tcW w:w="1536" w:type="dxa"/>
            <w:vAlign w:val="center"/>
          </w:tcPr>
          <w:p w14:paraId="46FD9D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048" w:type="dxa"/>
            <w:vAlign w:val="center"/>
          </w:tcPr>
          <w:p w14:paraId="7E1F196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5B3EF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0C8C18D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4" w:type="dxa"/>
            <w:vAlign w:val="center"/>
          </w:tcPr>
          <w:p w14:paraId="737FC31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马卓馨</w:t>
            </w:r>
          </w:p>
        </w:tc>
        <w:tc>
          <w:tcPr>
            <w:tcW w:w="2218" w:type="dxa"/>
            <w:vAlign w:val="center"/>
          </w:tcPr>
          <w:p w14:paraId="21CC07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285022</w:t>
            </w:r>
          </w:p>
        </w:tc>
        <w:tc>
          <w:tcPr>
            <w:tcW w:w="1536" w:type="dxa"/>
            <w:vAlign w:val="center"/>
          </w:tcPr>
          <w:p w14:paraId="15A5838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8" w:type="dxa"/>
            <w:vAlign w:val="center"/>
          </w:tcPr>
          <w:p w14:paraId="73C66B5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0D89C8E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087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0CF14F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4" w:type="dxa"/>
            <w:vAlign w:val="center"/>
          </w:tcPr>
          <w:p w14:paraId="2859AD0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黄城铠</w:t>
            </w:r>
          </w:p>
        </w:tc>
        <w:tc>
          <w:tcPr>
            <w:tcW w:w="2218" w:type="dxa"/>
            <w:vAlign w:val="center"/>
          </w:tcPr>
          <w:p w14:paraId="0F24C2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180053</w:t>
            </w:r>
          </w:p>
        </w:tc>
        <w:tc>
          <w:tcPr>
            <w:tcW w:w="1536" w:type="dxa"/>
            <w:vAlign w:val="center"/>
          </w:tcPr>
          <w:p w14:paraId="701930B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8" w:type="dxa"/>
            <w:vAlign w:val="center"/>
          </w:tcPr>
          <w:p w14:paraId="13ADECB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1EE16C1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</w:tbl>
    <w:p w14:paraId="3091087B">
      <w:pPr>
        <w:numPr>
          <w:ilvl w:val="0"/>
          <w:numId w:val="1"/>
        </w:num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</w:rPr>
        <w:t>本项目招生计划为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color w:val="000000"/>
        </w:rPr>
        <w:t>人；专业测试满分为：1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00</w:t>
      </w:r>
      <w:r>
        <w:rPr>
          <w:rFonts w:ascii="Times New Roman" w:hAnsi="Times New Roman" w:eastAsia="仿宋_GB2312" w:cs="Times New Roman"/>
          <w:b/>
          <w:color w:val="000000"/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60</w:t>
      </w:r>
      <w:r>
        <w:rPr>
          <w:rFonts w:ascii="Times New Roman" w:hAnsi="Times New Roman" w:eastAsia="仿宋_GB2312" w:cs="Times New Roman"/>
          <w:b/>
          <w:color w:val="000000"/>
        </w:rPr>
        <w:t>分</w:t>
      </w:r>
    </w:p>
    <w:p w14:paraId="674F0FB6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</w:rPr>
        <w:t>2.出现尾数同分的情况时，按照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专项测试</w:t>
      </w:r>
      <w:r>
        <w:rPr>
          <w:rFonts w:ascii="Times New Roman" w:hAnsi="Times New Roman" w:eastAsia="仿宋_GB2312" w:cs="Times New Roman"/>
          <w:b/>
          <w:color w:val="000000"/>
        </w:rPr>
        <w:t>成绩优先排序，确定是否入围。</w:t>
      </w:r>
    </w:p>
    <w:p w14:paraId="109308BD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color w:val="000000"/>
        </w:rPr>
        <w:t>公示期：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color w:val="000000"/>
        </w:rPr>
        <w:t>月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26</w:t>
      </w:r>
      <w:r>
        <w:rPr>
          <w:rFonts w:ascii="Times New Roman" w:hAnsi="Times New Roman" w:eastAsia="仿宋_GB2312" w:cs="Times New Roman"/>
          <w:b/>
          <w:color w:val="000000"/>
        </w:rPr>
        <w:t>日-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color w:val="000000"/>
        </w:rPr>
        <w:t>月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30</w:t>
      </w:r>
      <w:r>
        <w:rPr>
          <w:rFonts w:ascii="Times New Roman" w:hAnsi="Times New Roman" w:eastAsia="仿宋_GB2312" w:cs="Times New Roman"/>
          <w:b/>
          <w:color w:val="000000"/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02583118675</w:t>
      </w:r>
    </w:p>
    <w:p w14:paraId="552A25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/>
        </w:rPr>
      </w:pP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</w:rPr>
        <w:t xml:space="preserve">                                        </w:t>
      </w:r>
    </w:p>
    <w:p w14:paraId="1E8E3CD6">
      <w:pPr>
        <w:widowControl/>
        <w:jc w:val="righ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jc w:val="right"/>
        <w:rPr>
          <w:rFonts w:ascii="Times New Roman" w:hAnsi="Times New Roman" w:eastAsia="仿宋_GB2312" w:cs="Times New Roman"/>
          <w:b/>
          <w:color w:val="00000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 xml:space="preserve">       南京市科利华中学</w:t>
      </w:r>
    </w:p>
    <w:p w14:paraId="30262A2A">
      <w:pPr>
        <w:spacing w:line="560" w:lineRule="exact"/>
        <w:ind w:firstLine="632" w:firstLineChars="300"/>
        <w:jc w:val="right"/>
        <w:rPr>
          <w:rFonts w:ascii="Times New Roman" w:hAnsi="Times New Roman" w:eastAsia="仿宋_GB2312" w:cs="Times New Roman"/>
          <w:b/>
          <w:color w:val="000000"/>
        </w:rPr>
      </w:pP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 xml:space="preserve">                     田径</w:t>
      </w:r>
      <w:r>
        <w:rPr>
          <w:rFonts w:hint="eastAsia" w:ascii="Times New Roman" w:hAnsi="Times New Roman" w:eastAsia="仿宋_GB2312" w:cs="Times New Roman"/>
          <w:b/>
          <w:color w:val="000000"/>
        </w:rPr>
        <w:t>项目特定类型招生工作小组</w:t>
      </w:r>
      <w:bookmarkStart w:id="0" w:name="_GoBack"/>
      <w:bookmarkEnd w:id="0"/>
    </w:p>
    <w:p w14:paraId="26C9F730">
      <w:pPr>
        <w:spacing w:line="560" w:lineRule="exact"/>
        <w:ind w:firstLine="632" w:firstLineChars="300"/>
        <w:jc w:val="right"/>
        <w:rPr>
          <w:rFonts w:hint="default" w:ascii="Times New Roman" w:hAnsi="Times New Roman" w:eastAsia="仿宋_GB2312" w:cs="Times New Roman"/>
          <w:b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</w:rPr>
        <w:t xml:space="preserve">                      2025</w:t>
      </w:r>
      <w:r>
        <w:rPr>
          <w:rFonts w:hint="eastAsia" w:ascii="Times New Roman" w:hAnsi="Times New Roman" w:eastAsia="仿宋_GB2312" w:cs="Times New Roman"/>
          <w:b/>
          <w:color w:val="00000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  <w:t>6月26日</w:t>
      </w:r>
    </w:p>
    <w:p w14:paraId="7E37BEEB">
      <w:pPr>
        <w:spacing w:line="560" w:lineRule="exact"/>
        <w:ind w:firstLine="632" w:firstLineChars="300"/>
        <w:jc w:val="right"/>
        <w:rPr>
          <w:rFonts w:hint="eastAsia" w:ascii="Times New Roman" w:hAnsi="Times New Roman" w:eastAsia="仿宋_GB2312" w:cs="Times New Roman"/>
          <w:b/>
          <w:color w:val="000000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389</Characters>
  <Paragraphs>91</Paragraphs>
  <TotalTime>0</TotalTime>
  <ScaleCrop>false</ScaleCrop>
  <LinksUpToDate>false</LinksUpToDate>
  <CharactersWithSpaces>541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office1419906696</cp:lastModifiedBy>
  <dcterms:modified xsi:type="dcterms:W3CDTF">2025-06-26T00:39:41Z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ea69a35a0ee74973a9268c6b3e7cc525_23</vt:lpwstr>
  </property>
  <property fmtid="{D5CDD505-2E9C-101B-9397-08002B2CF9AE}" pid="4" name="KSOTemplateDocerSaveRecord">
    <vt:lpwstr>eyJoZGlkIjoiYjdjNzI5OWExZGE2ZGNlZDVlZWVhYjQ1MTA3MGQwYmUiLCJ1c2VySWQiOiIyNzc1MjI4NCJ9</vt:lpwstr>
  </property>
</Properties>
</file>