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19BBF" w14:textId="27658CA0" w:rsidR="000B3FE7" w:rsidRPr="004C2F0E" w:rsidRDefault="00BB1E2A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Segoe UI"/>
          <w:b/>
          <w:color w:val="000000"/>
          <w:kern w:val="0"/>
          <w:sz w:val="32"/>
          <w:szCs w:val="32"/>
        </w:rPr>
      </w:pP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 xml:space="preserve">为便于供应商及时了解政府采购信息，根据我局关于政府采购意向公开的规定要求，现将 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  <w:u w:val="single"/>
        </w:rPr>
        <w:t xml:space="preserve">  202</w:t>
      </w:r>
      <w:r w:rsidR="004C2F0E">
        <w:rPr>
          <w:rFonts w:ascii="仿宋" w:eastAsia="仿宋" w:hAnsi="仿宋" w:cs="Segoe UI"/>
          <w:b/>
          <w:color w:val="000000"/>
          <w:kern w:val="0"/>
          <w:sz w:val="32"/>
          <w:szCs w:val="32"/>
          <w:u w:val="single"/>
        </w:rPr>
        <w:t>4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年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  <w:u w:val="single"/>
        </w:rPr>
        <w:t xml:space="preserve">  1</w:t>
      </w:r>
      <w:r w:rsidR="004C2F0E">
        <w:rPr>
          <w:rFonts w:ascii="仿宋" w:eastAsia="仿宋" w:hAnsi="仿宋" w:cs="Segoe UI"/>
          <w:b/>
          <w:color w:val="000000"/>
          <w:kern w:val="0"/>
          <w:sz w:val="32"/>
          <w:szCs w:val="32"/>
          <w:u w:val="single"/>
        </w:rPr>
        <w:t xml:space="preserve"> </w:t>
      </w:r>
      <w:r w:rsidRPr="004C2F0E">
        <w:rPr>
          <w:rFonts w:ascii="Calibri" w:eastAsia="仿宋" w:hAnsi="Calibri" w:cs="Calibri"/>
          <w:b/>
          <w:color w:val="000000"/>
          <w:kern w:val="0"/>
          <w:sz w:val="32"/>
          <w:szCs w:val="32"/>
          <w:u w:val="single"/>
        </w:rPr>
        <w:t> 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（至）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  <w:u w:val="single"/>
        </w:rPr>
        <w:t xml:space="preserve">  12  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月采购意向公开如下：</w:t>
      </w:r>
    </w:p>
    <w:p w14:paraId="7980B9E9" w14:textId="77777777" w:rsidR="000B3FE7" w:rsidRPr="004C2F0E" w:rsidRDefault="00BB1E2A" w:rsidP="004C2F0E">
      <w:pPr>
        <w:jc w:val="center"/>
        <w:rPr>
          <w:rFonts w:ascii="仿宋" w:eastAsia="仿宋" w:hAnsi="仿宋"/>
          <w:b/>
          <w:sz w:val="32"/>
          <w:szCs w:val="32"/>
        </w:rPr>
      </w:pPr>
      <w:r w:rsidRPr="004C2F0E">
        <w:rPr>
          <w:rFonts w:ascii="仿宋" w:eastAsia="仿宋" w:hAnsi="仿宋"/>
          <w:b/>
          <w:sz w:val="32"/>
          <w:szCs w:val="32"/>
        </w:rPr>
        <w:t>一、服务类</w:t>
      </w: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94"/>
        <w:gridCol w:w="4252"/>
        <w:gridCol w:w="2410"/>
        <w:gridCol w:w="2974"/>
        <w:gridCol w:w="3544"/>
      </w:tblGrid>
      <w:tr w:rsidR="003D200A" w:rsidRPr="004C2F0E" w14:paraId="3DFEBEC2" w14:textId="77777777" w:rsidTr="003D200A">
        <w:trPr>
          <w:trHeight w:val="42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37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936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7DE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项目预算金额（万元）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FC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采购项目类型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2FC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采购项目启动实施时间</w:t>
            </w:r>
          </w:p>
        </w:tc>
      </w:tr>
      <w:tr w:rsidR="003D200A" w:rsidRPr="004C2F0E" w14:paraId="23A8D9E7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F64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D29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纪念毛主席题词6.10活动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90F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F895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2BD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2024.04</w:t>
            </w:r>
          </w:p>
        </w:tc>
      </w:tr>
      <w:tr w:rsidR="003D200A" w:rsidRPr="004C2F0E" w14:paraId="58D15DFA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38D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E28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8.8全民健身日活动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044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3EEE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F79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2024.06</w:t>
            </w:r>
          </w:p>
        </w:tc>
      </w:tr>
      <w:tr w:rsidR="003D200A" w:rsidRPr="004C2F0E" w14:paraId="44BB5C00" w14:textId="77777777" w:rsidTr="003D200A">
        <w:trPr>
          <w:trHeight w:val="9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13A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446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9.29世界步行日活动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607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C6EE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8A6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2024.07</w:t>
            </w:r>
          </w:p>
        </w:tc>
      </w:tr>
      <w:tr w:rsidR="003D200A" w:rsidRPr="004C2F0E" w14:paraId="4B11A9C0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551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806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社会体育指导员技能培训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7F6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7380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D1F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2024.03</w:t>
            </w:r>
          </w:p>
        </w:tc>
      </w:tr>
      <w:tr w:rsidR="003D200A" w:rsidRPr="004C2F0E" w14:paraId="392BBD38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0D6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174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“宁体汇”平台软件运行服务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718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1484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EFC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2024.03</w:t>
            </w:r>
          </w:p>
        </w:tc>
      </w:tr>
      <w:tr w:rsidR="003D200A" w:rsidRPr="004C2F0E" w14:paraId="644379FD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7A8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887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局系统预算绩效管理服务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3D9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F433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4C06" w14:textId="3F893D35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3D200A" w:rsidRPr="004C2F0E" w14:paraId="59B4EF5B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AAB3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4594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2023年度-2024年度体育产业统计项目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339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1614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84" w14:textId="5FB5A84D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.02</w:t>
            </w:r>
          </w:p>
        </w:tc>
      </w:tr>
      <w:tr w:rsidR="003D200A" w:rsidRPr="004C2F0E" w14:paraId="124C92E7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5E1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43C9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体育职业技能大赛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43C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1436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A41" w14:textId="609D81A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09</w:t>
            </w:r>
          </w:p>
        </w:tc>
      </w:tr>
      <w:tr w:rsidR="003D200A" w:rsidRPr="004C2F0E" w14:paraId="0F168E12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FB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BBD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体育嘉年华企业展销活动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DDD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70（二次）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5A8F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E616" w14:textId="2FE10C3E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04</w:t>
            </w:r>
          </w:p>
        </w:tc>
      </w:tr>
      <w:tr w:rsidR="003D200A" w:rsidRPr="004C2F0E" w14:paraId="4C3198D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053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92B9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省体育产业大会、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体博会</w:t>
            </w:r>
            <w:proofErr w:type="gramEnd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、体育旅游博览会等布展参展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7CD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DA50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F5A5" w14:textId="3C6857C3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2ED23424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C75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5C00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组织招商活动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4E7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6ED9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6BE6" w14:textId="1963CB14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16AD16D9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1DE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CBB5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体育资源发布会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BFB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FFD5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59D5" w14:textId="0432D1C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04</w:t>
            </w:r>
          </w:p>
        </w:tc>
      </w:tr>
      <w:tr w:rsidR="003D200A" w:rsidRPr="004C2F0E" w14:paraId="03793677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4DD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DDC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体育消费节“一节六季”促消费活动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659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980F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50C4" w14:textId="4CFACFB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</w:p>
        </w:tc>
      </w:tr>
      <w:tr w:rsidR="003D200A" w:rsidRPr="004C2F0E" w14:paraId="21BE0B75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1CB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709F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“两融两进”活动现场会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8E8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D763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F405" w14:textId="4FB57CF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20618EFF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C80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93C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体育局机关物业管理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0DF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221E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8D4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2023.12</w:t>
            </w:r>
          </w:p>
        </w:tc>
      </w:tr>
      <w:tr w:rsidR="003D200A" w:rsidRPr="004C2F0E" w14:paraId="5438229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9AE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BBE8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2024年度宣传平台运维服务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A181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9F58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D64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2024.05</w:t>
            </w:r>
          </w:p>
        </w:tc>
      </w:tr>
      <w:tr w:rsidR="003D200A" w:rsidRPr="004C2F0E" w14:paraId="7467C345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B396" w14:textId="1F92DA20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5543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全市足球管理干部、教练员、裁判员培训班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C807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0BD6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ED34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全年</w:t>
            </w:r>
          </w:p>
        </w:tc>
      </w:tr>
      <w:tr w:rsidR="003D200A" w:rsidRPr="004C2F0E" w14:paraId="6D076F0E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3709" w14:textId="3DAC4BD1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2F9B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全市性社会足球交流比赛活动：市足协“社区”联赛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3742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4634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0AEF" w14:textId="7EF27CD6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2024.0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3D200A" w:rsidRPr="004C2F0E" w14:paraId="6EDCBC45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4C38" w14:textId="6ADDDF3B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DBFC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全市性社会足球交流比赛活动：市级机关邀请赛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0BA5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BB62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88ED" w14:textId="1261BD4D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2024.10</w:t>
            </w:r>
          </w:p>
        </w:tc>
      </w:tr>
      <w:tr w:rsidR="003D200A" w:rsidRPr="004C2F0E" w14:paraId="70A199EB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8A8B" w14:textId="67FD24E3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CA7E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全市青少年足球比赛活动：承办和参加中国足协中国青少年足球联赛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0F01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D77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6020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全年</w:t>
            </w:r>
          </w:p>
        </w:tc>
      </w:tr>
      <w:tr w:rsidR="003D200A" w:rsidRPr="004C2F0E" w14:paraId="08BDC09A" w14:textId="77777777" w:rsidTr="003D200A">
        <w:trPr>
          <w:trHeight w:val="9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B49A" w14:textId="01E2899A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1E8A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全市校园足球比赛活动：“市长杯”校园足球联赛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3627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AE1E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9DA7" w14:textId="6B415071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2024.10</w:t>
            </w:r>
          </w:p>
        </w:tc>
      </w:tr>
      <w:tr w:rsidR="003D200A" w:rsidRPr="004C2F0E" w14:paraId="3211CAA1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7882" w14:textId="5868F0F8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05A4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聘请市级青训教练员团队经费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4C80" w14:textId="77777777" w:rsidR="003D200A" w:rsidRPr="004C2F0E" w:rsidRDefault="003D200A" w:rsidP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3134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5BB4" w14:textId="77777777" w:rsidR="003D200A" w:rsidRPr="004C2F0E" w:rsidRDefault="003D200A" w:rsidP="009C3AD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全年</w:t>
            </w:r>
          </w:p>
        </w:tc>
      </w:tr>
      <w:tr w:rsidR="003D200A" w:rsidRPr="004C2F0E" w14:paraId="3B5D978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CD31" w14:textId="798001D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82D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CBE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5522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E1A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2024.01</w:t>
            </w:r>
          </w:p>
        </w:tc>
      </w:tr>
      <w:tr w:rsidR="003D200A" w:rsidRPr="004C2F0E" w14:paraId="6734DF49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CEEC" w14:textId="14625E9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E64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运动员食宿托管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55D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2D3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CA70" w14:textId="1E0952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3D200A" w:rsidRPr="004C2F0E" w14:paraId="485338CA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E0FD" w14:textId="42FAE96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323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园区绿化养护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157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456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666D" w14:textId="1DA8DDEC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72EDE65C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8B61" w14:textId="3859762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D49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安保服务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8237" w14:textId="2B1A8089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17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7E9B" w14:textId="266E51FE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6A2629F8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4066" w14:textId="0CC506B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EF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物业管理服务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1F44" w14:textId="5EE81B6E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205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BC2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6681" w14:textId="0B6B651C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 w:rsidR="003D200A" w:rsidRPr="004C2F0E" w14:paraId="3C7FD579" w14:textId="77777777" w:rsidTr="003D200A">
        <w:trPr>
          <w:trHeight w:val="9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F765" w14:textId="71DB0E03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B18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地下管线疏通与化粪池、隔油池清拖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B86E" w14:textId="48748432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17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010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8F35" w14:textId="05856462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1B2EED6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480B" w14:textId="5E1EE87E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939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游泳馆管理、水处理设备维护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715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1C0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48C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3D200A" w:rsidRPr="004C2F0E" w14:paraId="68226404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A270" w14:textId="22F25575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9AB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配电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房维保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84BF" w14:textId="2E0CC81D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37B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F406" w14:textId="3671C066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5125AC8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E57E" w14:textId="0839E05F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C5C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空调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系统维保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17B2" w14:textId="4F7DCA9E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41</w:t>
            </w:r>
            <w:r w:rsidR="003D200A"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9A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DCE2" w14:textId="404DF49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6928AD54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B75A" w14:textId="6AC3FF7E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C38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热泵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系统维保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BEA0" w14:textId="7AB8CB72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37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C55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2C8B" w14:textId="1AA7580D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3249B56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71BD" w14:textId="73DC462E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540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电梯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设备维保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4765" w14:textId="18C38CB3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10</w:t>
            </w:r>
            <w:r w:rsidR="003D200A"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2E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90D3" w14:textId="3983C24D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2B7584F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67E3" w14:textId="1BA20758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4FE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废液排污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泵设备维保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FBA1" w14:textId="435E4145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35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3A5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7905" w14:textId="75C35202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1AB775FB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563" w14:textId="439EDBBB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3AE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照明亮化系统维护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DAB9" w14:textId="19CC055B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10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AF9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A2CD" w14:textId="79920EB2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3D200A" w:rsidRPr="004C2F0E" w14:paraId="704EE30C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DA0E" w14:textId="61E0F201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039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消防维保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4352" w14:textId="41A1A851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29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B20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6FFB" w14:textId="31259D91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4832364A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2EA9" w14:textId="31C2B308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C11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监控安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防维保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8171" w14:textId="40150B42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43</w:t>
            </w:r>
            <w:r w:rsidR="003D200A"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AF4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566B" w14:textId="6D06F47F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2BDC507F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929E" w14:textId="0E143058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9A2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运动员就学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训</w:t>
            </w:r>
            <w:proofErr w:type="gramEnd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保障用车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B372" w14:textId="1BB879E8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34</w:t>
            </w:r>
            <w:r w:rsidR="003D200A"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01E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896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已完成招标工作</w:t>
            </w:r>
          </w:p>
        </w:tc>
      </w:tr>
      <w:tr w:rsidR="003D200A" w:rsidRPr="004C2F0E" w14:paraId="408A9696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D953" w14:textId="6EFBDBEB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200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充制冷剂（R410A)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0622" w14:textId="3E59E024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10</w:t>
            </w:r>
            <w:r w:rsidR="003D200A"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A96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956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3D200A" w:rsidRPr="004C2F0E" w14:paraId="391AFBD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D213" w14:textId="0EF032A3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FB2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南京体育嘉年华2场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796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070E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6D11" w14:textId="081B8396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09</w:t>
            </w:r>
          </w:p>
        </w:tc>
      </w:tr>
      <w:tr w:rsidR="003D200A" w:rsidRPr="004C2F0E" w14:paraId="3346F5F7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538E" w14:textId="1C11E5E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5B9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2023年广场舞系列活动及公益培训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2E2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01A4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A927" w14:textId="678CA49C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03DDCB7C" w14:textId="77777777" w:rsidTr="003D200A">
        <w:trPr>
          <w:trHeight w:val="825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D26E" w14:textId="4E9E9D39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ADA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“微社区”体育俱乐部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153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781D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E353" w14:textId="753AD0D2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5B98645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0FE9" w14:textId="11E99F0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62D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市级体育社团专项审计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B6F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6A34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39FD" w14:textId="691A311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04</w:t>
            </w:r>
          </w:p>
        </w:tc>
      </w:tr>
      <w:tr w:rsidR="003D200A" w:rsidRPr="004C2F0E" w14:paraId="4349C101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529A" w14:textId="7CD8EFC9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995C" w14:textId="77777777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市级体育社团制度督查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6033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8F60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13FE" w14:textId="219BB172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06</w:t>
            </w:r>
          </w:p>
        </w:tc>
      </w:tr>
      <w:tr w:rsidR="003D200A" w:rsidRPr="004C2F0E" w14:paraId="7CE26DE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9DB9" w14:textId="33BB6AB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91C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物业管理服务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7BB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BC0E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46F1" w14:textId="08E136C5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18C75BD8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3042" w14:textId="5DF6AD03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23ED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食堂服务托管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0DA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DEB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C09E" w14:textId="2A5CB8CF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5CC7FA71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3D6B" w14:textId="54F4EB3D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047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水上航道布置维护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435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427C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7D90" w14:textId="3F961601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6AE2A0D0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76DE" w14:textId="60997F40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48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E556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物业外包服务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E10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3F80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D50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2024.01</w:t>
            </w:r>
          </w:p>
        </w:tc>
      </w:tr>
      <w:tr w:rsidR="003D200A" w:rsidRPr="004C2F0E" w14:paraId="1FE4084C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4BC5" w14:textId="66B153D5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6FF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医疗外包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9DA3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55EA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E0D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2024.01</w:t>
            </w:r>
          </w:p>
        </w:tc>
      </w:tr>
      <w:tr w:rsidR="003D200A" w:rsidRPr="004C2F0E" w14:paraId="4580C6AF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18F0" w14:textId="5F501CC6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740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食堂外包服务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C76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A7F6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6F1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2024.02</w:t>
            </w:r>
          </w:p>
        </w:tc>
      </w:tr>
      <w:tr w:rsidR="003D200A" w:rsidRPr="004C2F0E" w14:paraId="2FDDFED6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8270" w14:textId="2A4EA41F" w:rsidR="003D200A" w:rsidRPr="004C2F0E" w:rsidRDefault="003D200A" w:rsidP="0002212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BFF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2024南京·大学生国际赛艇公开赛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C9F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84DA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8C3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2024.2</w:t>
            </w:r>
          </w:p>
        </w:tc>
      </w:tr>
      <w:tr w:rsidR="003D200A" w:rsidRPr="004C2F0E" w14:paraId="6A634754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1DF2" w14:textId="0EBA6E0D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D4B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下半年体育嘉年华结合赛事（全民体能赛）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1C8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51AA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CE7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2024.5</w:t>
            </w:r>
          </w:p>
        </w:tc>
      </w:tr>
      <w:tr w:rsidR="003D200A" w:rsidRPr="004C2F0E" w14:paraId="2156E49E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3FC6" w14:textId="3701B9B2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7C1B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南京市第二十三届运动会 宣传及电视转播服务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BDF3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6DA7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77EF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2024.2</w:t>
            </w:r>
          </w:p>
        </w:tc>
      </w:tr>
      <w:tr w:rsidR="003D200A" w:rsidRPr="004C2F0E" w14:paraId="495E4F30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3E3E" w14:textId="02E31603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96E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南京市第二十三届运动会 市场开发服务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251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C2C5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F3A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2024.2</w:t>
            </w:r>
          </w:p>
        </w:tc>
      </w:tr>
      <w:tr w:rsidR="003D200A" w:rsidRPr="004C2F0E" w14:paraId="512B4BF1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CD43" w14:textId="61D604F9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619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赛事申办翻译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17C1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7977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61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2024.2</w:t>
            </w:r>
          </w:p>
        </w:tc>
      </w:tr>
      <w:tr w:rsidR="003D200A" w:rsidRPr="004C2F0E" w14:paraId="447CF47C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34BF" w14:textId="4B5EA7FF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2ED8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2024年全国射箭室外锦标赛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赛事运营服务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FBC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7038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FFB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2024.10</w:t>
            </w:r>
          </w:p>
        </w:tc>
      </w:tr>
      <w:tr w:rsidR="003D200A" w:rsidRPr="004C2F0E" w14:paraId="7F4F44AC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0D32" w14:textId="50E5E7CC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57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E9F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南京市第二十三届运动会开闭幕式的组织实施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886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1EFB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4845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2024.5</w:t>
            </w:r>
          </w:p>
        </w:tc>
      </w:tr>
      <w:tr w:rsidR="003D200A" w:rsidRPr="004C2F0E" w14:paraId="3EC7068F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A162" w14:textId="5B3F1A55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16A0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南京市体育运动学校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2024年食材供应</w:t>
            </w:r>
            <w:proofErr w:type="gramEnd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及配送采购 （服务外包）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D2D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B9A6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CF99" w14:textId="7B0C9F15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3D200A" w:rsidRPr="004C2F0E" w14:paraId="649D0132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D89F" w14:textId="669470F3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261F" w14:textId="3C0866E3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田径项目省队带</w:t>
            </w:r>
            <w:proofErr w:type="gramStart"/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训经费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75B7" w14:textId="609FF681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A58E5" w14:textId="0F8F6188" w:rsidR="003D200A" w:rsidRPr="004C2F0E" w:rsidRDefault="003D200A" w:rsidP="000818C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687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44E6" w14:textId="2055EBAD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49B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3D200A" w:rsidRPr="004C2F0E" w14:paraId="48FA6348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CD5F" w14:textId="7FA97947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5F3F" w14:textId="4A44FB06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游泳项目训练点经费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D464" w14:textId="7A3B590C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83642" w14:textId="0A9D6A03" w:rsidR="003D200A" w:rsidRPr="004C2F0E" w:rsidRDefault="003D200A" w:rsidP="000818C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687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5227" w14:textId="5A8E080E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49B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3D200A" w:rsidRPr="004C2F0E" w14:paraId="3FD5F79B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EB8A" w14:textId="183A8AF9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D54A" w14:textId="204070DA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跳水项目省队带</w:t>
            </w:r>
            <w:proofErr w:type="gramStart"/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训经费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4EA7" w14:textId="309AB795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569C" w14:textId="53F8B321" w:rsidR="003D200A" w:rsidRPr="004C2F0E" w:rsidRDefault="003D200A" w:rsidP="000818C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687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83E7" w14:textId="18D63B28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49B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D200A" w:rsidRPr="004C2F0E" w14:paraId="2B0CB408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8814" w14:textId="1E2A220A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CE7" w14:textId="4985A390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物业服务管理费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EAA7" w14:textId="3234E70F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EA13C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A823" w14:textId="5E10D167" w:rsidR="003D200A" w:rsidRPr="004C2F0E" w:rsidRDefault="003D200A" w:rsidP="000818C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91F0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110B" w14:textId="1D776FE5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49B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3D200A" w:rsidRPr="004C2F0E" w14:paraId="274756C3" w14:textId="77777777" w:rsidTr="003D200A">
        <w:trPr>
          <w:trHeight w:val="63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FD66" w14:textId="35C5FCA4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E741" w14:textId="70E39168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游泳馆水处理和</w:t>
            </w:r>
            <w:proofErr w:type="gramStart"/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设备维保</w:t>
            </w:r>
            <w:proofErr w:type="gram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11A" w14:textId="0455E75A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2BEC" w14:textId="463E50DB" w:rsidR="003D200A" w:rsidRPr="004C2F0E" w:rsidRDefault="003D200A" w:rsidP="000818C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91F0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C438" w14:textId="0A0C6B87" w:rsidR="003D200A" w:rsidRPr="004C2F0E" w:rsidRDefault="003D200A" w:rsidP="000818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跨年</w:t>
            </w:r>
          </w:p>
        </w:tc>
      </w:tr>
      <w:tr w:rsidR="003D200A" w:rsidRPr="004C2F0E" w14:paraId="6AA6E89D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7AA" w14:textId="6B67416F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C89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龙江体校物业管理服务项目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1D47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5C31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B372" w14:textId="459E8899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01</w:t>
            </w:r>
          </w:p>
        </w:tc>
      </w:tr>
      <w:tr w:rsidR="003D200A" w:rsidRPr="004C2F0E" w14:paraId="34EF51B4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CDF8" w14:textId="686A7683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63C2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食堂服务采购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5D9F4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2023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CAD7" w14:textId="531C5254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2EED8BA5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37B0" w14:textId="6B3BF07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7DA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物业管理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62A9" w14:textId="1497D5AA" w:rsidR="003D200A" w:rsidRPr="004C2F0E" w:rsidRDefault="00EA13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93F3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B409" w14:textId="2AA36B6A" w:rsidR="003D200A" w:rsidRPr="004C2F0E" w:rsidRDefault="003D200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03</w:t>
            </w:r>
          </w:p>
        </w:tc>
      </w:tr>
      <w:tr w:rsidR="003D200A" w:rsidRPr="004C2F0E" w14:paraId="1316CB85" w14:textId="77777777" w:rsidTr="003D200A">
        <w:trPr>
          <w:trHeight w:val="6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2020" w14:textId="75F5797E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392E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南京市足球运动学校球场草坪养护管理服务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4D1C" w14:textId="77777777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2DAC" w14:textId="77777777" w:rsidR="003D200A" w:rsidRPr="004C2F0E" w:rsidRDefault="003D2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服务类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D56" w14:textId="11FE6304" w:rsidR="003D200A" w:rsidRPr="004C2F0E" w:rsidRDefault="003D200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</w:tbl>
    <w:p w14:paraId="4D3905B3" w14:textId="77777777" w:rsidR="004C2F0E" w:rsidRDefault="004C2F0E">
      <w:pPr>
        <w:ind w:firstLineChars="1700" w:firstLine="5461"/>
        <w:rPr>
          <w:rFonts w:ascii="仿宋" w:eastAsia="仿宋" w:hAnsi="仿宋"/>
          <w:b/>
          <w:sz w:val="32"/>
          <w:szCs w:val="32"/>
        </w:rPr>
      </w:pPr>
    </w:p>
    <w:p w14:paraId="539AE80A" w14:textId="77777777" w:rsidR="004C2F0E" w:rsidRDefault="004C2F0E">
      <w:pPr>
        <w:ind w:firstLineChars="1700" w:firstLine="5461"/>
        <w:rPr>
          <w:rFonts w:ascii="仿宋" w:eastAsia="仿宋" w:hAnsi="仿宋"/>
          <w:b/>
          <w:sz w:val="32"/>
          <w:szCs w:val="32"/>
        </w:rPr>
      </w:pPr>
    </w:p>
    <w:p w14:paraId="2E33856F" w14:textId="77777777" w:rsidR="004C2F0E" w:rsidRDefault="004C2F0E">
      <w:pPr>
        <w:ind w:firstLineChars="1700" w:firstLine="5461"/>
        <w:rPr>
          <w:rFonts w:ascii="仿宋" w:eastAsia="仿宋" w:hAnsi="仿宋"/>
          <w:b/>
          <w:sz w:val="32"/>
          <w:szCs w:val="32"/>
        </w:rPr>
      </w:pPr>
    </w:p>
    <w:p w14:paraId="60768EB0" w14:textId="77777777" w:rsidR="004C2F0E" w:rsidRDefault="004C2F0E">
      <w:pPr>
        <w:ind w:firstLineChars="1700" w:firstLine="5461"/>
        <w:rPr>
          <w:rFonts w:ascii="仿宋" w:eastAsia="仿宋" w:hAnsi="仿宋"/>
          <w:b/>
          <w:sz w:val="32"/>
          <w:szCs w:val="32"/>
        </w:rPr>
      </w:pPr>
    </w:p>
    <w:p w14:paraId="50823949" w14:textId="77777777" w:rsidR="004C2F0E" w:rsidRDefault="004C2F0E" w:rsidP="00BB1E2A">
      <w:pPr>
        <w:rPr>
          <w:rFonts w:ascii="仿宋" w:eastAsia="仿宋" w:hAnsi="仿宋"/>
          <w:b/>
          <w:sz w:val="32"/>
          <w:szCs w:val="32"/>
        </w:rPr>
      </w:pPr>
    </w:p>
    <w:p w14:paraId="70E0287F" w14:textId="77777777" w:rsidR="00CF169D" w:rsidRDefault="00CF169D" w:rsidP="00BB1E2A">
      <w:pPr>
        <w:rPr>
          <w:rFonts w:ascii="仿宋" w:eastAsia="仿宋" w:hAnsi="仿宋"/>
          <w:b/>
          <w:sz w:val="32"/>
          <w:szCs w:val="32"/>
        </w:rPr>
      </w:pPr>
    </w:p>
    <w:p w14:paraId="627E7E6E" w14:textId="77777777" w:rsidR="00CF169D" w:rsidRDefault="00CF169D" w:rsidP="00BB1E2A">
      <w:pPr>
        <w:rPr>
          <w:rFonts w:ascii="仿宋" w:eastAsia="仿宋" w:hAnsi="仿宋"/>
          <w:b/>
          <w:sz w:val="32"/>
          <w:szCs w:val="32"/>
        </w:rPr>
      </w:pPr>
    </w:p>
    <w:p w14:paraId="6341E9FF" w14:textId="77777777" w:rsidR="00EE505B" w:rsidRDefault="00EE505B">
      <w:pPr>
        <w:ind w:firstLineChars="1700" w:firstLine="5461"/>
        <w:rPr>
          <w:rFonts w:ascii="仿宋" w:eastAsia="仿宋" w:hAnsi="仿宋" w:hint="eastAsia"/>
          <w:b/>
          <w:sz w:val="32"/>
          <w:szCs w:val="32"/>
        </w:rPr>
      </w:pPr>
    </w:p>
    <w:p w14:paraId="72BAD697" w14:textId="77777777" w:rsidR="00EE505B" w:rsidRDefault="00EE505B">
      <w:pPr>
        <w:ind w:firstLineChars="1700" w:firstLine="5461"/>
        <w:rPr>
          <w:rFonts w:ascii="仿宋" w:eastAsia="仿宋" w:hAnsi="仿宋" w:hint="eastAsia"/>
          <w:b/>
          <w:sz w:val="32"/>
          <w:szCs w:val="32"/>
        </w:rPr>
      </w:pPr>
    </w:p>
    <w:p w14:paraId="04C761D6" w14:textId="77777777" w:rsidR="00EE505B" w:rsidRDefault="00EE505B">
      <w:pPr>
        <w:ind w:firstLineChars="1700" w:firstLine="5461"/>
        <w:rPr>
          <w:rFonts w:ascii="仿宋" w:eastAsia="仿宋" w:hAnsi="仿宋" w:hint="eastAsia"/>
          <w:b/>
          <w:sz w:val="32"/>
          <w:szCs w:val="32"/>
        </w:rPr>
      </w:pPr>
    </w:p>
    <w:p w14:paraId="66670295" w14:textId="3F3ADECD" w:rsidR="000B3FE7" w:rsidRPr="00EA13C8" w:rsidRDefault="00BB1E2A" w:rsidP="00EA13C8">
      <w:pPr>
        <w:ind w:firstLineChars="1400" w:firstLine="6184"/>
        <w:rPr>
          <w:rFonts w:ascii="仿宋" w:eastAsia="仿宋" w:hAnsi="仿宋"/>
          <w:b/>
          <w:sz w:val="44"/>
          <w:szCs w:val="44"/>
        </w:rPr>
      </w:pPr>
      <w:r w:rsidRPr="00EA13C8">
        <w:rPr>
          <w:rFonts w:ascii="仿宋" w:eastAsia="仿宋" w:hAnsi="仿宋" w:hint="eastAsia"/>
          <w:b/>
          <w:sz w:val="44"/>
          <w:szCs w:val="44"/>
        </w:rPr>
        <w:lastRenderedPageBreak/>
        <w:t>二、货物类</w:t>
      </w:r>
    </w:p>
    <w:tbl>
      <w:tblPr>
        <w:tblW w:w="14006" w:type="dxa"/>
        <w:tblInd w:w="-431" w:type="dxa"/>
        <w:tblLook w:val="04A0" w:firstRow="1" w:lastRow="0" w:firstColumn="1" w:lastColumn="0" w:noHBand="0" w:noVBand="1"/>
      </w:tblPr>
      <w:tblGrid>
        <w:gridCol w:w="1106"/>
        <w:gridCol w:w="4253"/>
        <w:gridCol w:w="2410"/>
        <w:gridCol w:w="3118"/>
        <w:gridCol w:w="3119"/>
      </w:tblGrid>
      <w:tr w:rsidR="00EE505B" w:rsidRPr="004C2F0E" w14:paraId="10A653EB" w14:textId="77777777" w:rsidTr="00A350BB">
        <w:trPr>
          <w:trHeight w:val="191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9A7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483F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05A6" w14:textId="3F496C51" w:rsidR="00EE505B" w:rsidRDefault="00EE505B" w:rsidP="00BB1E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项目预算金额</w:t>
            </w:r>
          </w:p>
          <w:p w14:paraId="09E864CB" w14:textId="053C1583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034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采购项目类型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838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采购项目启动实施时间</w:t>
            </w:r>
          </w:p>
        </w:tc>
      </w:tr>
      <w:tr w:rsidR="00EE505B" w:rsidRPr="004C2F0E" w14:paraId="75951B49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D144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17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食堂食材采购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6751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3D7F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2654" w14:textId="73993C2E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06</w:t>
            </w:r>
          </w:p>
        </w:tc>
      </w:tr>
      <w:tr w:rsidR="00EE505B" w:rsidRPr="004C2F0E" w14:paraId="2CB19D0B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B741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1CA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运动员面包采购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AC4C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3D55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C5C9" w14:textId="4E5FC2DD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</w:t>
            </w:r>
          </w:p>
        </w:tc>
      </w:tr>
      <w:tr w:rsidR="00EE505B" w:rsidRPr="004C2F0E" w14:paraId="07BE0C83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6D7D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1A9E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器材采购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00CF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0DBA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666C" w14:textId="56B69298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</w:t>
            </w:r>
          </w:p>
        </w:tc>
      </w:tr>
      <w:tr w:rsidR="00EE505B" w:rsidRPr="004C2F0E" w14:paraId="628790AD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B7D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5F3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服装采购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A62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6BC9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366" w14:textId="5EEC9E5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</w:t>
            </w:r>
          </w:p>
        </w:tc>
      </w:tr>
      <w:tr w:rsidR="00EE505B" w:rsidRPr="004C2F0E" w14:paraId="18B03305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9C22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9B4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食堂食材采购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748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62A6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5C4F" w14:textId="5F84CF2A" w:rsidR="00EE505B" w:rsidRPr="004C2F0E" w:rsidRDefault="00EE5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  <w:t>07</w:t>
            </w:r>
          </w:p>
        </w:tc>
      </w:tr>
      <w:tr w:rsidR="00EE505B" w:rsidRPr="004C2F0E" w14:paraId="2E0FD2AF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972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41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南京市运动队2024年度营养食品入围采购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0B2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BFA9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7290" w14:textId="626F4C6E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EE505B" w:rsidRPr="004C2F0E" w14:paraId="6FFB8216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4B48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DC7A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人体成分分析仪采购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0D9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A0F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8DA" w14:textId="583132FA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</w:t>
            </w:r>
          </w:p>
        </w:tc>
      </w:tr>
      <w:tr w:rsidR="00EE505B" w:rsidRPr="004C2F0E" w14:paraId="53E28E65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4D9F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C2C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食堂食材采购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02FE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98D9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B2B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2024.06</w:t>
            </w:r>
          </w:p>
        </w:tc>
      </w:tr>
      <w:tr w:rsidR="00EE505B" w:rsidRPr="004C2F0E" w14:paraId="15558278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A75D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592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办公设备类采购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FF42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884F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24E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2023.02-06</w:t>
            </w:r>
          </w:p>
        </w:tc>
      </w:tr>
      <w:tr w:rsidR="00EE505B" w:rsidRPr="004C2F0E" w14:paraId="177DBFDC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F33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7C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皮划艇器材采购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AD3F" w14:textId="4824AA40" w:rsidR="00EE505B" w:rsidRPr="004C2F0E" w:rsidRDefault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736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3B09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2024.07</w:t>
            </w:r>
          </w:p>
        </w:tc>
      </w:tr>
      <w:tr w:rsidR="00EE505B" w:rsidRPr="004C2F0E" w14:paraId="7D944852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0A8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B77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赛艇器材采购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A6A4" w14:textId="66FEDB74" w:rsidR="00EE505B" w:rsidRPr="004C2F0E" w:rsidRDefault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5AC8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A4C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2024.07</w:t>
            </w:r>
          </w:p>
        </w:tc>
      </w:tr>
      <w:tr w:rsidR="00EE505B" w:rsidRPr="004C2F0E" w14:paraId="2C1D0E33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4DED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595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采购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食堂食材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02B8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74C7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C471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2024.02</w:t>
            </w:r>
          </w:p>
        </w:tc>
      </w:tr>
      <w:tr w:rsidR="00EE505B" w:rsidRPr="004C2F0E" w14:paraId="4837B7AB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8A9F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CA3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采购医疗器材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AAE4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A8D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65C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2024.02</w:t>
            </w:r>
          </w:p>
        </w:tc>
      </w:tr>
      <w:tr w:rsidR="00EE505B" w:rsidRPr="004C2F0E" w14:paraId="4FD03EBE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0991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CF7A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采购训练器材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3FF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A002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4405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2024.07</w:t>
            </w:r>
          </w:p>
        </w:tc>
      </w:tr>
      <w:tr w:rsidR="00EE505B" w:rsidRPr="004C2F0E" w14:paraId="4A9200B1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A788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F96D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2024年市体校体育器材采购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F86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0A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4FDF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2024.06</w:t>
            </w:r>
          </w:p>
        </w:tc>
      </w:tr>
      <w:tr w:rsidR="00EE505B" w:rsidRPr="004C2F0E" w14:paraId="739F7D36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689B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E823" w14:textId="1891F953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南京市体育运动学校</w:t>
            </w:r>
            <w:proofErr w:type="gramStart"/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2024年食材供应</w:t>
            </w:r>
            <w:proofErr w:type="gramEnd"/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及配送采购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5AC8" w14:textId="73DE087A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58C9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EEC3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2024.04</w:t>
            </w:r>
          </w:p>
        </w:tc>
      </w:tr>
      <w:tr w:rsidR="00EE505B" w:rsidRPr="004C2F0E" w14:paraId="323BFF5A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80AB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0A4B" w14:textId="07D57543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燃料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7D9" w14:textId="5D5C73BD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999B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C0FA" w14:textId="0147C3B0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锅炉房改造完成起</w:t>
            </w:r>
          </w:p>
        </w:tc>
      </w:tr>
      <w:tr w:rsidR="00EE505B" w:rsidRPr="004C2F0E" w14:paraId="2C5CA909" w14:textId="77777777" w:rsidTr="00EE505B">
        <w:trPr>
          <w:trHeight w:val="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F2F1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D9D2" w14:textId="612F5D29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热水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80F" w14:textId="6F707CDE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1E12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9512" w14:textId="6E812DC5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2024.0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起</w:t>
            </w:r>
          </w:p>
        </w:tc>
      </w:tr>
      <w:tr w:rsidR="00EE505B" w:rsidRPr="004C2F0E" w14:paraId="2617D5A4" w14:textId="77777777" w:rsidTr="00EE505B">
        <w:trPr>
          <w:trHeight w:val="6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FD30" w14:textId="1E47E4D4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EC4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龙江体校体育馆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西观众</w:t>
            </w:r>
            <w:proofErr w:type="gramEnd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入口电子屏更新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75C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5560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1552" w14:textId="11A9C04C" w:rsidR="00EE505B" w:rsidRPr="004C2F0E" w:rsidRDefault="00EE5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2024.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</w:t>
            </w:r>
          </w:p>
        </w:tc>
      </w:tr>
      <w:tr w:rsidR="00EE505B" w:rsidRPr="004C2F0E" w14:paraId="3D708230" w14:textId="77777777" w:rsidTr="00EE505B">
        <w:trPr>
          <w:trHeight w:val="6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F8C6" w14:textId="0DEDE0A2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95FA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业训器材采购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6DB0" w14:textId="2B166843" w:rsidR="00EE505B" w:rsidRPr="004C2F0E" w:rsidRDefault="009C3A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35B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E127" w14:textId="77777777" w:rsidR="00EE505B" w:rsidRPr="004C2F0E" w:rsidRDefault="00EE5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742C9309" w14:textId="77777777" w:rsidTr="00EE505B">
        <w:trPr>
          <w:trHeight w:val="6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505E" w14:textId="09C254CA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F353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备战全运奥运队伍服装采购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9470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146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E9E4" w14:textId="77777777" w:rsidR="00EE505B" w:rsidRPr="004C2F0E" w:rsidRDefault="00EE5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392589F5" w14:textId="77777777" w:rsidTr="00EE505B">
        <w:trPr>
          <w:trHeight w:val="6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BDD9" w14:textId="29DB4275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1827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备战全运奥运队伍训练器材采购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86C7" w14:textId="77777777" w:rsidR="00EE505B" w:rsidRPr="004C2F0E" w:rsidRDefault="00EE505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189B" w14:textId="77777777" w:rsidR="00EE505B" w:rsidRPr="004C2F0E" w:rsidRDefault="00EE505B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货物类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EB3F" w14:textId="77777777" w:rsidR="00EE505B" w:rsidRPr="004C2F0E" w:rsidRDefault="00EE5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</w:tbl>
    <w:p w14:paraId="27E9B2C3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26A2EC1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C8D7C29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35770AB4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342B5072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023543D2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14A3E216" w14:textId="77777777" w:rsidR="000818C9" w:rsidRDefault="000818C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9C52A30" w14:textId="77777777" w:rsidR="00CF169D" w:rsidRDefault="00CF169D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E468FD1" w14:textId="507787DC" w:rsidR="000B3FE7" w:rsidRPr="004C2F0E" w:rsidRDefault="00BB1E2A">
      <w:pPr>
        <w:jc w:val="center"/>
        <w:rPr>
          <w:rFonts w:ascii="仿宋" w:eastAsia="仿宋" w:hAnsi="仿宋"/>
          <w:b/>
          <w:sz w:val="32"/>
          <w:szCs w:val="32"/>
        </w:rPr>
      </w:pPr>
      <w:r w:rsidRPr="004C2F0E">
        <w:rPr>
          <w:rFonts w:ascii="仿宋" w:eastAsia="仿宋" w:hAnsi="仿宋" w:hint="eastAsia"/>
          <w:b/>
          <w:sz w:val="32"/>
          <w:szCs w:val="32"/>
        </w:rPr>
        <w:t>三、工程类</w:t>
      </w:r>
    </w:p>
    <w:tbl>
      <w:tblPr>
        <w:tblW w:w="499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07"/>
        <w:gridCol w:w="5245"/>
        <w:gridCol w:w="1420"/>
        <w:gridCol w:w="3118"/>
        <w:gridCol w:w="3256"/>
      </w:tblGrid>
      <w:tr w:rsidR="00EE505B" w:rsidRPr="004C2F0E" w14:paraId="42525CA5" w14:textId="77777777" w:rsidTr="00EE505B">
        <w:trPr>
          <w:trHeight w:val="11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036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E61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EAC" w14:textId="7ECD3F55" w:rsidR="00EE505B" w:rsidRPr="004C2F0E" w:rsidRDefault="00EE505B" w:rsidP="00BB1E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项目预算金额</w:t>
            </w:r>
          </w:p>
          <w:p w14:paraId="7A1C9B6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B8D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采购项目类型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9AC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采购项目启动实施时间</w:t>
            </w:r>
          </w:p>
        </w:tc>
      </w:tr>
      <w:tr w:rsidR="00EE505B" w:rsidRPr="004C2F0E" w14:paraId="23FC63ED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111F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ADD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宿舍楼二次供水管道维修更换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5024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1CC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F6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EE505B" w:rsidRPr="004C2F0E" w14:paraId="5609DCDA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3A5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DAC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新建室外厕所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962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8EA4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0F6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EE505B" w:rsidRPr="004C2F0E" w14:paraId="1EA432A0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698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C4E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运动员桑拿房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94DF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1525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13C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EE505B" w:rsidRPr="004C2F0E" w14:paraId="02F9B851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F799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696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中心水源智慧能源管理系统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261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83FB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3FA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EE505B" w:rsidRPr="004C2F0E" w14:paraId="6C5ED790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B113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01D8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游泳馆设备改造项目尾款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114" w14:textId="7A78CC6B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6C6B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476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项目尾款</w:t>
            </w:r>
          </w:p>
        </w:tc>
      </w:tr>
      <w:tr w:rsidR="00EE505B" w:rsidRPr="004C2F0E" w14:paraId="47B9D9B6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6CA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F5B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食堂就餐区出新改造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7BE3" w14:textId="6C8E9F6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112E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F99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7A11BC5E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F123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934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大门道</w:t>
            </w: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闸</w:t>
            </w:r>
            <w:proofErr w:type="gramEnd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更换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A9D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F5E5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5398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1BE15D73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4D4D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2CDC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食堂烟道更换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BC01" w14:textId="28C0DF65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09E5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585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2F80D1A7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B5DB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6B6D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网球场翻新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F868" w14:textId="11CA93E5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F6F5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E82D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4DFE0169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BC3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C3C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力量训练房出新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554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77A3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5EE9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68F22033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0139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A6A6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供水管道改造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F7F6" w14:textId="4AE295EF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A8A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A08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6A39D32B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3778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C28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训练房地面维修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5C0D" w14:textId="2978116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C00E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A7B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4B1ED9E9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F65B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3D0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主席台维修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8BD7" w14:textId="3E024A8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7A39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B6E3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.07</w:t>
            </w:r>
          </w:p>
        </w:tc>
      </w:tr>
      <w:tr w:rsidR="00EE505B" w:rsidRPr="004C2F0E" w14:paraId="606C3127" w14:textId="77777777" w:rsidTr="009C3AD9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4C34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45C1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龙江体校体育馆空调风机房墙体安全隐患整改工程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AEF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94D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D91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Pr="004C2F0E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.0</w:t>
            </w: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EE505B" w:rsidRPr="004C2F0E" w14:paraId="412A3B39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ACC5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B81D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老宿舍楼及训练馆消防喷淋系统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135F" w14:textId="7984E81D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3521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07E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1E8DC74D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D68C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6E5B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视频监控系统更新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8D6C" w14:textId="2361ED68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38.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DEA0" w14:textId="77777777" w:rsidR="00EE505B" w:rsidRPr="004C2F0E" w:rsidRDefault="00EE505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7BC4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297A3FB2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982F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1A4B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校内外墙出新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7334" w14:textId="668A461D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A539" w14:textId="77777777" w:rsidR="00EE505B" w:rsidRPr="004C2F0E" w:rsidRDefault="00EE50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5D91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3776BDD7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5619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CD08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办公楼屋面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7E7A" w14:textId="2D94F31C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7372" w14:textId="77777777" w:rsidR="00EE505B" w:rsidRPr="004C2F0E" w:rsidRDefault="00EE50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ACA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3D4928F7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B0E7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78EA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浴室改造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9188" w14:textId="6550F51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90F9" w14:textId="77777777" w:rsidR="00EE505B" w:rsidRPr="004C2F0E" w:rsidRDefault="00EE50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7952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6F76E300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4E0B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CC51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老宿舍楼装修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34D7" w14:textId="35E14525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CF08" w14:textId="77777777" w:rsidR="00EE505B" w:rsidRPr="004C2F0E" w:rsidRDefault="00EE50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248C" w14:textId="77777777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C2F0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以资金下达时间为准</w:t>
            </w:r>
          </w:p>
        </w:tc>
      </w:tr>
      <w:tr w:rsidR="00EE505B" w:rsidRPr="004C2F0E" w14:paraId="5968B9D4" w14:textId="77777777" w:rsidTr="009C3AD9">
        <w:trPr>
          <w:trHeight w:val="6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7D1D" w14:textId="408108C6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BD78" w14:textId="74F0C836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818C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南京市体育运动学校零星修缮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68DA" w14:textId="6130F5BD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A4AB" w14:textId="475C3105" w:rsidR="00EE505B" w:rsidRPr="004C2F0E" w:rsidRDefault="00EE505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工程类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F11D" w14:textId="02FDB5F2" w:rsidR="00EE505B" w:rsidRPr="004C2F0E" w:rsidRDefault="00EE50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024.02</w:t>
            </w:r>
          </w:p>
        </w:tc>
      </w:tr>
    </w:tbl>
    <w:p w14:paraId="29FA6CAD" w14:textId="77777777" w:rsidR="000B3FE7" w:rsidRPr="004C2F0E" w:rsidRDefault="00BB1E2A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Segoe UI"/>
          <w:b/>
          <w:color w:val="000000"/>
          <w:kern w:val="0"/>
          <w:sz w:val="32"/>
          <w:szCs w:val="32"/>
        </w:rPr>
      </w:pP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本次公开的采购意向是市体育局政府采购工作的初步安排，具体采购项目实施在资金落实后，以相关采购公告和采购文件发布为准。</w:t>
      </w:r>
    </w:p>
    <w:p w14:paraId="0727E1DF" w14:textId="77777777" w:rsidR="000B3FE7" w:rsidRPr="004C2F0E" w:rsidRDefault="00BB1E2A">
      <w:pPr>
        <w:spacing w:line="360" w:lineRule="auto"/>
        <w:ind w:right="480" w:firstLineChars="2400" w:firstLine="7710"/>
        <w:rPr>
          <w:rFonts w:ascii="仿宋" w:eastAsia="仿宋" w:hAnsi="仿宋" w:cs="Segoe UI"/>
          <w:b/>
          <w:color w:val="000000"/>
          <w:kern w:val="0"/>
          <w:sz w:val="32"/>
          <w:szCs w:val="32"/>
        </w:rPr>
      </w:pP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南京市体育局</w:t>
      </w:r>
    </w:p>
    <w:p w14:paraId="2010E442" w14:textId="06F901BB" w:rsidR="000B3FE7" w:rsidRPr="004C2F0E" w:rsidRDefault="00BB1E2A">
      <w:pPr>
        <w:spacing w:line="360" w:lineRule="auto"/>
        <w:ind w:right="480" w:firstLineChars="2300" w:firstLine="7389"/>
        <w:rPr>
          <w:rFonts w:ascii="仿宋" w:eastAsia="仿宋" w:hAnsi="仿宋" w:cs="Segoe UI"/>
          <w:b/>
          <w:color w:val="000000"/>
          <w:kern w:val="0"/>
          <w:sz w:val="32"/>
          <w:szCs w:val="32"/>
        </w:rPr>
      </w:pP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202</w:t>
      </w:r>
      <w:r w:rsidR="0044022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3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年</w:t>
      </w:r>
      <w:r w:rsidR="004C2F0E">
        <w:rPr>
          <w:rFonts w:ascii="仿宋" w:eastAsia="仿宋" w:hAnsi="仿宋" w:cs="Segoe UI"/>
          <w:b/>
          <w:color w:val="000000"/>
          <w:kern w:val="0"/>
          <w:sz w:val="32"/>
          <w:szCs w:val="32"/>
        </w:rPr>
        <w:t xml:space="preserve"> </w:t>
      </w:r>
      <w:r w:rsidR="0044022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12</w:t>
      </w:r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 xml:space="preserve"> 月</w:t>
      </w:r>
      <w:r w:rsidRPr="004C2F0E">
        <w:rPr>
          <w:rFonts w:ascii="Calibri" w:eastAsia="仿宋" w:hAnsi="Calibri" w:cs="Calibri"/>
          <w:b/>
          <w:color w:val="000000"/>
          <w:kern w:val="0"/>
          <w:sz w:val="32"/>
          <w:szCs w:val="32"/>
        </w:rPr>
        <w:t> </w:t>
      </w:r>
      <w:r w:rsidR="004C2F0E">
        <w:rPr>
          <w:rFonts w:ascii="仿宋" w:eastAsia="仿宋" w:hAnsi="仿宋" w:cs="Segoe UI"/>
          <w:b/>
          <w:color w:val="000000"/>
          <w:kern w:val="0"/>
          <w:sz w:val="32"/>
          <w:szCs w:val="32"/>
        </w:rPr>
        <w:t xml:space="preserve"> </w:t>
      </w:r>
      <w:r w:rsidR="0044022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>25</w:t>
      </w:r>
      <w:bookmarkStart w:id="0" w:name="_GoBack"/>
      <w:bookmarkEnd w:id="0"/>
      <w:r w:rsidRPr="004C2F0E">
        <w:rPr>
          <w:rFonts w:ascii="仿宋" w:eastAsia="仿宋" w:hAnsi="仿宋" w:cs="Segoe UI" w:hint="eastAsia"/>
          <w:b/>
          <w:color w:val="000000"/>
          <w:kern w:val="0"/>
          <w:sz w:val="32"/>
          <w:szCs w:val="32"/>
        </w:rPr>
        <w:t xml:space="preserve"> 日</w:t>
      </w:r>
    </w:p>
    <w:p w14:paraId="43116CF3" w14:textId="77777777" w:rsidR="000B3FE7" w:rsidRPr="004C2F0E" w:rsidRDefault="000B3FE7">
      <w:pPr>
        <w:rPr>
          <w:rFonts w:ascii="仿宋" w:eastAsia="仿宋" w:hAnsi="仿宋"/>
          <w:sz w:val="32"/>
          <w:szCs w:val="32"/>
        </w:rPr>
      </w:pPr>
    </w:p>
    <w:p w14:paraId="0E8D903B" w14:textId="77777777" w:rsidR="000B3FE7" w:rsidRPr="004C2F0E" w:rsidRDefault="000B3FE7">
      <w:pPr>
        <w:jc w:val="center"/>
        <w:rPr>
          <w:rFonts w:ascii="仿宋" w:eastAsia="仿宋" w:hAnsi="仿宋"/>
          <w:sz w:val="32"/>
          <w:szCs w:val="32"/>
        </w:rPr>
      </w:pPr>
    </w:p>
    <w:sectPr w:rsidR="000B3FE7" w:rsidRPr="004C2F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mNjNmJiNGFhNjUyZTBjZTYyMzcyYzVmOWQ2ZjQifQ=="/>
  </w:docVars>
  <w:rsids>
    <w:rsidRoot w:val="00F73054"/>
    <w:rsid w:val="00014EDA"/>
    <w:rsid w:val="00021526"/>
    <w:rsid w:val="00022120"/>
    <w:rsid w:val="000338AE"/>
    <w:rsid w:val="000461D0"/>
    <w:rsid w:val="00051E59"/>
    <w:rsid w:val="000544A7"/>
    <w:rsid w:val="000772F1"/>
    <w:rsid w:val="000818C9"/>
    <w:rsid w:val="00082C47"/>
    <w:rsid w:val="000B3FE7"/>
    <w:rsid w:val="0019225E"/>
    <w:rsid w:val="001955AD"/>
    <w:rsid w:val="001A57E8"/>
    <w:rsid w:val="0020095F"/>
    <w:rsid w:val="00201EE6"/>
    <w:rsid w:val="002309DF"/>
    <w:rsid w:val="00250C5F"/>
    <w:rsid w:val="0025685B"/>
    <w:rsid w:val="002878BA"/>
    <w:rsid w:val="002B79AC"/>
    <w:rsid w:val="002D5F92"/>
    <w:rsid w:val="0031073B"/>
    <w:rsid w:val="003434A4"/>
    <w:rsid w:val="0036211C"/>
    <w:rsid w:val="003845B5"/>
    <w:rsid w:val="003905D4"/>
    <w:rsid w:val="003A388E"/>
    <w:rsid w:val="003B7D1D"/>
    <w:rsid w:val="003D200A"/>
    <w:rsid w:val="00415B07"/>
    <w:rsid w:val="00430602"/>
    <w:rsid w:val="004312DA"/>
    <w:rsid w:val="0044022E"/>
    <w:rsid w:val="00446C0B"/>
    <w:rsid w:val="00462FD7"/>
    <w:rsid w:val="00463251"/>
    <w:rsid w:val="00475859"/>
    <w:rsid w:val="00476213"/>
    <w:rsid w:val="004C2F0E"/>
    <w:rsid w:val="00553742"/>
    <w:rsid w:val="00572F76"/>
    <w:rsid w:val="005E45B1"/>
    <w:rsid w:val="005E5296"/>
    <w:rsid w:val="00662182"/>
    <w:rsid w:val="00673811"/>
    <w:rsid w:val="00673829"/>
    <w:rsid w:val="006E08B7"/>
    <w:rsid w:val="00715C0E"/>
    <w:rsid w:val="00720740"/>
    <w:rsid w:val="00724970"/>
    <w:rsid w:val="00740CE1"/>
    <w:rsid w:val="0075269F"/>
    <w:rsid w:val="00765B47"/>
    <w:rsid w:val="007E27E2"/>
    <w:rsid w:val="00803BEE"/>
    <w:rsid w:val="00842E35"/>
    <w:rsid w:val="008703AD"/>
    <w:rsid w:val="00884C9D"/>
    <w:rsid w:val="008A419D"/>
    <w:rsid w:val="008A460B"/>
    <w:rsid w:val="008B0315"/>
    <w:rsid w:val="009122A0"/>
    <w:rsid w:val="00914312"/>
    <w:rsid w:val="0093015E"/>
    <w:rsid w:val="009470B5"/>
    <w:rsid w:val="00952E27"/>
    <w:rsid w:val="0096450B"/>
    <w:rsid w:val="009754D9"/>
    <w:rsid w:val="0098444D"/>
    <w:rsid w:val="009920C9"/>
    <w:rsid w:val="009A5354"/>
    <w:rsid w:val="009A77FC"/>
    <w:rsid w:val="009C3AD9"/>
    <w:rsid w:val="009D6C2A"/>
    <w:rsid w:val="00A138C8"/>
    <w:rsid w:val="00A350BB"/>
    <w:rsid w:val="00A559BC"/>
    <w:rsid w:val="00A64D84"/>
    <w:rsid w:val="00A82212"/>
    <w:rsid w:val="00A936AB"/>
    <w:rsid w:val="00A94724"/>
    <w:rsid w:val="00A96432"/>
    <w:rsid w:val="00A96822"/>
    <w:rsid w:val="00AC373E"/>
    <w:rsid w:val="00AD3579"/>
    <w:rsid w:val="00AD67F7"/>
    <w:rsid w:val="00B25666"/>
    <w:rsid w:val="00BB0628"/>
    <w:rsid w:val="00BB1E2A"/>
    <w:rsid w:val="00BC5527"/>
    <w:rsid w:val="00BF2669"/>
    <w:rsid w:val="00C4645D"/>
    <w:rsid w:val="00C546C7"/>
    <w:rsid w:val="00CA2D83"/>
    <w:rsid w:val="00CA695B"/>
    <w:rsid w:val="00CE64CD"/>
    <w:rsid w:val="00CF169D"/>
    <w:rsid w:val="00D15892"/>
    <w:rsid w:val="00DE6944"/>
    <w:rsid w:val="00E3225A"/>
    <w:rsid w:val="00E3773F"/>
    <w:rsid w:val="00E52D07"/>
    <w:rsid w:val="00E53F15"/>
    <w:rsid w:val="00EA13C8"/>
    <w:rsid w:val="00EC4D67"/>
    <w:rsid w:val="00EE0FD9"/>
    <w:rsid w:val="00EE4520"/>
    <w:rsid w:val="00EE505B"/>
    <w:rsid w:val="00F007C1"/>
    <w:rsid w:val="00F10E09"/>
    <w:rsid w:val="00F32880"/>
    <w:rsid w:val="00F60421"/>
    <w:rsid w:val="00F7157C"/>
    <w:rsid w:val="00F73054"/>
    <w:rsid w:val="00FB7D2B"/>
    <w:rsid w:val="00FC2FCA"/>
    <w:rsid w:val="00FC41F4"/>
    <w:rsid w:val="00FF1D2F"/>
    <w:rsid w:val="0FA43700"/>
    <w:rsid w:val="10394744"/>
    <w:rsid w:val="25F42F32"/>
    <w:rsid w:val="30D127F4"/>
    <w:rsid w:val="4140047A"/>
    <w:rsid w:val="45594965"/>
    <w:rsid w:val="4690683C"/>
    <w:rsid w:val="47FB61A8"/>
    <w:rsid w:val="4B0E1D4E"/>
    <w:rsid w:val="4BE60F1D"/>
    <w:rsid w:val="4F90269D"/>
    <w:rsid w:val="525E35BB"/>
    <w:rsid w:val="599E2E37"/>
    <w:rsid w:val="5CC6692D"/>
    <w:rsid w:val="5E4775F9"/>
    <w:rsid w:val="5E652175"/>
    <w:rsid w:val="64061D04"/>
    <w:rsid w:val="6D293FA7"/>
    <w:rsid w:val="72707DAC"/>
    <w:rsid w:val="7B38372C"/>
    <w:rsid w:val="7CF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3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1CD0-19EE-4CC5-BAD1-FBFA7D19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刘必墅</dc:creator>
  <cp:lastModifiedBy>lgj</cp:lastModifiedBy>
  <cp:revision>11</cp:revision>
  <cp:lastPrinted>2023-03-06T06:30:00Z</cp:lastPrinted>
  <dcterms:created xsi:type="dcterms:W3CDTF">2023-12-20T02:15:00Z</dcterms:created>
  <dcterms:modified xsi:type="dcterms:W3CDTF">2023-12-25T01:33:00Z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E0F57EA48F2D4DAE9901D1B41B071BDA_12</vt:lpwstr>
  </property>
</Properties>
</file>